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27CBA" w14:textId="57EE75ED" w:rsidR="00670226" w:rsidRDefault="00A80339" w:rsidP="00670226">
      <w:pPr>
        <w:pStyle w:val="Heading2"/>
        <w:rPr>
          <w:rFonts w:ascii="Arial" w:hAnsi="Arial" w:cs="Arial"/>
        </w:rPr>
      </w:pPr>
      <w:r w:rsidRPr="00861165">
        <w:rPr>
          <w:rFonts w:ascii="Arial" w:hAnsi="Arial" w:cs="Arial"/>
        </w:rPr>
        <w:t>S</w:t>
      </w:r>
      <w:r w:rsidR="00844FF7" w:rsidRPr="00861165">
        <w:rPr>
          <w:rFonts w:ascii="Arial" w:hAnsi="Arial" w:cs="Arial"/>
        </w:rPr>
        <w:t>upplier data and security questionnaire</w:t>
      </w:r>
    </w:p>
    <w:p w14:paraId="722EE155" w14:textId="0B876AB9" w:rsidR="00CD4620" w:rsidRDefault="00CD4620" w:rsidP="00CD4620"/>
    <w:p w14:paraId="34D83BA2" w14:textId="77777777" w:rsidR="004064AC" w:rsidRPr="00861165" w:rsidRDefault="004064AC" w:rsidP="004064AC">
      <w:pPr>
        <w:pStyle w:val="Heading3"/>
        <w:rPr>
          <w:rFonts w:ascii="Arial" w:hAnsi="Arial" w:cs="Arial"/>
        </w:rPr>
      </w:pPr>
      <w:r w:rsidRPr="00861165">
        <w:rPr>
          <w:rFonts w:ascii="Arial" w:hAnsi="Arial" w:cs="Arial"/>
        </w:rPr>
        <w:t>Data Protection Officer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4064AC" w:rsidRPr="00861165" w14:paraId="15DF35D6" w14:textId="77777777" w:rsidTr="006D4C69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667472EB" w14:textId="77777777" w:rsidR="004064AC" w:rsidRPr="00861165" w:rsidRDefault="004064AC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1C697CA3" w14:textId="3CAEC1EC" w:rsidR="004064AC" w:rsidRPr="00861165" w:rsidRDefault="004064AC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4064AC" w:rsidRPr="00861165" w14:paraId="52B49BCB" w14:textId="77777777" w:rsidTr="006D4C69">
        <w:tc>
          <w:tcPr>
            <w:tcW w:w="4673" w:type="dxa"/>
            <w:tcMar>
              <w:top w:w="85" w:type="dxa"/>
              <w:bottom w:w="0" w:type="dxa"/>
            </w:tcMar>
          </w:tcPr>
          <w:p w14:paraId="2F210432" w14:textId="7F0E44CF" w:rsidR="004064AC" w:rsidRPr="00861165" w:rsidRDefault="006B4AD1" w:rsidP="00C777FA">
            <w:r>
              <w:t>What is</w:t>
            </w:r>
            <w:r w:rsidR="004064AC" w:rsidRPr="00861165">
              <w:t xml:space="preserve"> the name and contact details of your Data Protection Officer</w:t>
            </w:r>
            <w:r>
              <w:t>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20AAC782" w14:textId="735D1C49" w:rsidR="00A80339" w:rsidRPr="00861165" w:rsidRDefault="009F0EF4" w:rsidP="00C777FA">
            <w:r>
              <w:t>Charles Dickinson – charles.dickinson@peoplehr.com</w:t>
            </w:r>
          </w:p>
        </w:tc>
      </w:tr>
    </w:tbl>
    <w:p w14:paraId="75C9A537" w14:textId="4F925488" w:rsidR="004064AC" w:rsidRPr="00861165" w:rsidRDefault="004064AC" w:rsidP="004064AC">
      <w:pPr>
        <w:pStyle w:val="Heading3"/>
        <w:rPr>
          <w:rFonts w:ascii="Arial" w:hAnsi="Arial" w:cs="Arial"/>
        </w:rPr>
      </w:pPr>
      <w:r w:rsidRPr="00861165">
        <w:rPr>
          <w:rFonts w:ascii="Arial" w:hAnsi="Arial" w:cs="Arial"/>
        </w:rPr>
        <w:t>Accreditations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4064AC" w:rsidRPr="00861165" w14:paraId="7B01DF8A" w14:textId="77777777" w:rsidTr="006D4C69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53D43374" w14:textId="77777777" w:rsidR="004064AC" w:rsidRPr="00861165" w:rsidRDefault="004064AC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0EC6C861" w14:textId="5552ECEC" w:rsidR="004064AC" w:rsidRPr="00861165" w:rsidRDefault="004064AC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4064AC" w:rsidRPr="00861165" w14:paraId="6B2BED0D" w14:textId="77777777" w:rsidTr="006D4C69">
        <w:tc>
          <w:tcPr>
            <w:tcW w:w="4673" w:type="dxa"/>
            <w:tcMar>
              <w:top w:w="85" w:type="dxa"/>
              <w:bottom w:w="0" w:type="dxa"/>
            </w:tcMar>
          </w:tcPr>
          <w:p w14:paraId="11E9BB14" w14:textId="08C6BB9A" w:rsidR="004064AC" w:rsidRPr="00861165" w:rsidRDefault="006B4AD1" w:rsidP="00C777FA">
            <w:r>
              <w:t>What</w:t>
            </w:r>
            <w:r w:rsidR="004064AC" w:rsidRPr="00861165">
              <w:t xml:space="preserve"> s</w:t>
            </w:r>
            <w:r>
              <w:t>ecurity accreditations you have?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4EBAB12D" w14:textId="0E8A228F" w:rsidR="004064AC" w:rsidRPr="00861165" w:rsidRDefault="00A80339" w:rsidP="00C777FA">
            <w:r w:rsidRPr="00861165">
              <w:t>ISO27001</w:t>
            </w:r>
          </w:p>
        </w:tc>
      </w:tr>
    </w:tbl>
    <w:p w14:paraId="30987581" w14:textId="22B58D60" w:rsidR="004064AC" w:rsidRPr="00861165" w:rsidRDefault="004064AC" w:rsidP="004064AC">
      <w:pPr>
        <w:pStyle w:val="Heading3"/>
        <w:rPr>
          <w:rFonts w:ascii="Arial" w:hAnsi="Arial" w:cs="Arial"/>
        </w:rPr>
      </w:pPr>
      <w:r w:rsidRPr="00861165">
        <w:rPr>
          <w:rFonts w:ascii="Arial" w:hAnsi="Arial" w:cs="Arial"/>
        </w:rPr>
        <w:t>Systems and applications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4064AC" w:rsidRPr="00861165" w14:paraId="4698A419" w14:textId="77777777" w:rsidTr="006D4C69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63E09D45" w14:textId="77777777" w:rsidR="004064AC" w:rsidRPr="00861165" w:rsidRDefault="004064AC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3AFE3DE1" w14:textId="77777777" w:rsidR="004064AC" w:rsidRPr="00861165" w:rsidRDefault="004064AC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4064AC" w:rsidRPr="00861165" w14:paraId="637A83A9" w14:textId="77777777" w:rsidTr="006D4C69">
        <w:tc>
          <w:tcPr>
            <w:tcW w:w="4673" w:type="dxa"/>
            <w:tcMar>
              <w:top w:w="85" w:type="dxa"/>
              <w:bottom w:w="0" w:type="dxa"/>
            </w:tcMar>
          </w:tcPr>
          <w:p w14:paraId="68DC383C" w14:textId="642C8FB9" w:rsidR="004064AC" w:rsidRPr="00861165" w:rsidRDefault="006B4AD1" w:rsidP="00C777FA">
            <w:r>
              <w:t>Where is your data centre location?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636637E0" w14:textId="5C8E7E88" w:rsidR="004064AC" w:rsidRPr="00861165" w:rsidRDefault="00032647" w:rsidP="00C777FA">
            <w:r>
              <w:t>Slough, UK</w:t>
            </w:r>
          </w:p>
        </w:tc>
      </w:tr>
      <w:tr w:rsidR="00F1493E" w:rsidRPr="00861165" w14:paraId="5F91DE9F" w14:textId="77777777" w:rsidTr="006D4C69">
        <w:tc>
          <w:tcPr>
            <w:tcW w:w="4673" w:type="dxa"/>
            <w:tcMar>
              <w:top w:w="85" w:type="dxa"/>
              <w:bottom w:w="0" w:type="dxa"/>
            </w:tcMar>
          </w:tcPr>
          <w:p w14:paraId="420329EB" w14:textId="478722CF" w:rsidR="00F1493E" w:rsidRPr="00861165" w:rsidRDefault="00A80339" w:rsidP="00C777FA">
            <w:r w:rsidRPr="00861165">
              <w:t>Will the space in your data centre be shared with any other clients?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0E6BFB3C" w14:textId="314A44A4" w:rsidR="00F1493E" w:rsidRPr="00861165" w:rsidRDefault="00A80339" w:rsidP="00C777FA">
            <w:r w:rsidRPr="00861165">
              <w:t>No, we have a dedicated infrastructure</w:t>
            </w:r>
          </w:p>
        </w:tc>
      </w:tr>
      <w:tr w:rsidR="007F321D" w:rsidRPr="00861165" w14:paraId="4521DA49" w14:textId="77777777" w:rsidTr="006D4C69">
        <w:tc>
          <w:tcPr>
            <w:tcW w:w="4673" w:type="dxa"/>
            <w:tcMar>
              <w:top w:w="85" w:type="dxa"/>
              <w:bottom w:w="0" w:type="dxa"/>
            </w:tcMar>
          </w:tcPr>
          <w:p w14:paraId="32015F7C" w14:textId="263A7C30" w:rsidR="007F321D" w:rsidRPr="00861165" w:rsidRDefault="00A80339" w:rsidP="00C777FA">
            <w:r w:rsidRPr="00861165">
              <w:t>What measures are in place to protect the physical security of data centres where our data will be stored?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79B8E478" w14:textId="2A9547EF" w:rsidR="007F321D" w:rsidRPr="00861165" w:rsidRDefault="00A80339" w:rsidP="00C777FA">
            <w:r w:rsidRPr="00861165">
              <w:t xml:space="preserve">Data centres are owned and managed by </w:t>
            </w:r>
            <w:proofErr w:type="spellStart"/>
            <w:r w:rsidRPr="00861165">
              <w:t>Rackspace</w:t>
            </w:r>
            <w:proofErr w:type="spellEnd"/>
          </w:p>
        </w:tc>
      </w:tr>
      <w:tr w:rsidR="00A80339" w:rsidRPr="00861165" w14:paraId="0A4C303D" w14:textId="77777777" w:rsidTr="006D4C69">
        <w:tc>
          <w:tcPr>
            <w:tcW w:w="4673" w:type="dxa"/>
            <w:tcMar>
              <w:top w:w="85" w:type="dxa"/>
              <w:bottom w:w="0" w:type="dxa"/>
            </w:tcMar>
          </w:tcPr>
          <w:p w14:paraId="6CFCE9CB" w14:textId="0B325DCE" w:rsidR="00A80339" w:rsidRPr="00861165" w:rsidRDefault="006B4AD1" w:rsidP="00C777FA">
            <w:r>
              <w:t>Who</w:t>
            </w:r>
            <w:r w:rsidR="00A80339" w:rsidRPr="00861165">
              <w:t xml:space="preserve"> has access to our data?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3DA1FBF8" w14:textId="63AAA8F8" w:rsidR="00A80339" w:rsidRPr="00861165" w:rsidRDefault="00A80339" w:rsidP="00C777FA">
            <w:r w:rsidRPr="00861165">
              <w:t>Our Customer Services team</w:t>
            </w:r>
          </w:p>
        </w:tc>
      </w:tr>
      <w:tr w:rsidR="00A80339" w:rsidRPr="00861165" w14:paraId="1E30FE39" w14:textId="77777777" w:rsidTr="006D4C69">
        <w:tc>
          <w:tcPr>
            <w:tcW w:w="4673" w:type="dxa"/>
            <w:tcMar>
              <w:top w:w="85" w:type="dxa"/>
              <w:bottom w:w="0" w:type="dxa"/>
            </w:tcMar>
          </w:tcPr>
          <w:p w14:paraId="2D65748E" w14:textId="229F6B7B" w:rsidR="00A80339" w:rsidRPr="00861165" w:rsidRDefault="00A80339" w:rsidP="00C777FA">
            <w:r w:rsidRPr="00861165">
              <w:t>Is our data on your servers encrypted at rest?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283541FB" w14:textId="6907D766" w:rsidR="00A80339" w:rsidRPr="00861165" w:rsidRDefault="00A80339" w:rsidP="00C777FA">
            <w:r w:rsidRPr="00861165">
              <w:t>Yes, we use Vormetric encryption to encrypt your SQL data and all your documents</w:t>
            </w:r>
          </w:p>
        </w:tc>
      </w:tr>
    </w:tbl>
    <w:p w14:paraId="15183AD0" w14:textId="77777777" w:rsidR="00CF6A1D" w:rsidRPr="00861165" w:rsidRDefault="00CF6A1D" w:rsidP="00CF6A1D">
      <w:pPr>
        <w:pStyle w:val="Heading3"/>
        <w:rPr>
          <w:rFonts w:ascii="Arial" w:hAnsi="Arial" w:cs="Arial"/>
          <w:shd w:val="clear" w:color="auto" w:fill="auto"/>
        </w:rPr>
      </w:pPr>
      <w:r w:rsidRPr="00861165">
        <w:rPr>
          <w:rFonts w:ascii="Arial" w:hAnsi="Arial" w:cs="Arial"/>
        </w:rPr>
        <w:t>Business continuity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CF6A1D" w:rsidRPr="00861165" w14:paraId="558D85C4" w14:textId="77777777" w:rsidTr="00CF6A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108" w:type="dxa"/>
              <w:bottom w:w="0" w:type="dxa"/>
              <w:right w:w="108" w:type="dxa"/>
            </w:tcMar>
            <w:hideMark/>
          </w:tcPr>
          <w:p w14:paraId="5D950591" w14:textId="77777777" w:rsidR="00CF6A1D" w:rsidRPr="00861165" w:rsidRDefault="00CF6A1D">
            <w:pPr>
              <w:rPr>
                <w:b/>
                <w:lang w:val="en-US"/>
              </w:rPr>
            </w:pPr>
            <w:r w:rsidRPr="00861165">
              <w:rPr>
                <w:b/>
                <w:lang w:val="en-US"/>
              </w:rPr>
              <w:t>Question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left w:w="108" w:type="dxa"/>
              <w:bottom w:w="0" w:type="dxa"/>
              <w:right w:w="108" w:type="dxa"/>
            </w:tcMar>
            <w:hideMark/>
          </w:tcPr>
          <w:p w14:paraId="39037ADF" w14:textId="77777777" w:rsidR="00CF6A1D" w:rsidRPr="00861165" w:rsidRDefault="00CF6A1D">
            <w:pPr>
              <w:rPr>
                <w:b/>
                <w:lang w:val="en-US"/>
              </w:rPr>
            </w:pPr>
            <w:r w:rsidRPr="00861165">
              <w:rPr>
                <w:b/>
                <w:lang w:val="en-US"/>
              </w:rPr>
              <w:t>Supplier response</w:t>
            </w:r>
          </w:p>
        </w:tc>
      </w:tr>
      <w:tr w:rsidR="00CF6A1D" w:rsidRPr="00861165" w14:paraId="3D820FA1" w14:textId="77777777" w:rsidTr="00CF6A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  <w:hideMark/>
          </w:tcPr>
          <w:p w14:paraId="3151985B" w14:textId="77777777" w:rsidR="00CF6A1D" w:rsidRPr="00861165" w:rsidRDefault="00CF6A1D">
            <w:pPr>
              <w:rPr>
                <w:lang w:val="en-US"/>
              </w:rPr>
            </w:pPr>
            <w:r w:rsidRPr="00861165">
              <w:rPr>
                <w:lang w:val="en-US"/>
              </w:rPr>
              <w:t>Do you have a business continuity plan that is reviewed, tested and updated at least annually?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224EA0F8" w14:textId="043D9673" w:rsidR="00CF6A1D" w:rsidRPr="00861165" w:rsidRDefault="00CF6A1D">
            <w:pPr>
              <w:rPr>
                <w:lang w:val="en-US"/>
              </w:rPr>
            </w:pPr>
            <w:r w:rsidRPr="00861165">
              <w:rPr>
                <w:lang w:val="en-US"/>
              </w:rPr>
              <w:t>Yes</w:t>
            </w:r>
          </w:p>
        </w:tc>
      </w:tr>
      <w:tr w:rsidR="00CF6A1D" w:rsidRPr="00861165" w14:paraId="09FEC052" w14:textId="77777777" w:rsidTr="00CF6A1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  <w:hideMark/>
          </w:tcPr>
          <w:p w14:paraId="419E5C8B" w14:textId="77777777" w:rsidR="00CF6A1D" w:rsidRPr="00861165" w:rsidRDefault="00CF6A1D">
            <w:pPr>
              <w:rPr>
                <w:lang w:val="en-US"/>
              </w:rPr>
            </w:pPr>
            <w:r w:rsidRPr="00861165">
              <w:rPr>
                <w:lang w:val="en-US"/>
              </w:rPr>
              <w:t>When was the business continuity plan last tested?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73511E27" w14:textId="3E4B0742" w:rsidR="00CF6A1D" w:rsidRPr="00861165" w:rsidRDefault="009F0EF4">
            <w:pPr>
              <w:rPr>
                <w:lang w:val="en-US"/>
              </w:rPr>
            </w:pPr>
            <w:r>
              <w:rPr>
                <w:lang w:val="en-US"/>
              </w:rPr>
              <w:t>April 2020</w:t>
            </w:r>
          </w:p>
        </w:tc>
      </w:tr>
    </w:tbl>
    <w:p w14:paraId="20D66B68" w14:textId="41DCB9C2" w:rsidR="00A80339" w:rsidRPr="00861165" w:rsidRDefault="00A80339" w:rsidP="00A80339">
      <w:pPr>
        <w:pStyle w:val="Heading3"/>
        <w:rPr>
          <w:rFonts w:ascii="Arial" w:hAnsi="Arial" w:cs="Arial"/>
        </w:rPr>
      </w:pPr>
    </w:p>
    <w:p w14:paraId="5A5FB84F" w14:textId="427515E9" w:rsidR="00A80339" w:rsidRPr="00861165" w:rsidRDefault="00DF184F" w:rsidP="00A80339">
      <w:pPr>
        <w:pStyle w:val="Heading3"/>
        <w:rPr>
          <w:rFonts w:ascii="Arial" w:hAnsi="Arial" w:cs="Arial"/>
        </w:rPr>
      </w:pPr>
      <w:r w:rsidRPr="00861165">
        <w:rPr>
          <w:rFonts w:ascii="Arial" w:hAnsi="Arial" w:cs="Arial"/>
        </w:rPr>
        <w:t>User access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DF184F" w:rsidRPr="00861165" w14:paraId="2BA383FD" w14:textId="77777777" w:rsidTr="00C777FA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72770F52" w14:textId="77777777" w:rsidR="00DF184F" w:rsidRPr="00861165" w:rsidRDefault="00DF184F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5C93C2C2" w14:textId="77777777" w:rsidR="00DF184F" w:rsidRPr="00861165" w:rsidRDefault="00DF184F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DF184F" w:rsidRPr="00861165" w14:paraId="131C937B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3B0B4FE3" w14:textId="2D85E158" w:rsidR="00DF184F" w:rsidRPr="00861165" w:rsidRDefault="00DF184F" w:rsidP="00C777FA">
            <w:r w:rsidRPr="00861165">
              <w:t>Who within your organisation will have access to the personal data</w:t>
            </w:r>
            <w:r w:rsidR="00DA44EB" w:rsidRPr="00861165">
              <w:t>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3C047C2D" w14:textId="591A67F5" w:rsidR="00DF184F" w:rsidRPr="00861165" w:rsidRDefault="00CF6A1D" w:rsidP="00C777FA">
            <w:r w:rsidRPr="00861165">
              <w:t>Our Customer Services Team</w:t>
            </w:r>
          </w:p>
        </w:tc>
      </w:tr>
      <w:tr w:rsidR="00DF184F" w:rsidRPr="00861165" w14:paraId="3161FBDE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6D94C80B" w14:textId="4F5B2C81" w:rsidR="00DF184F" w:rsidRPr="00861165" w:rsidRDefault="00DF184F" w:rsidP="00C777FA">
            <w:r w:rsidRPr="00861165">
              <w:t>What user authentication do you use</w:t>
            </w:r>
            <w:r w:rsidR="008D1270" w:rsidRPr="00861165">
              <w:t xml:space="preserve"> on </w:t>
            </w:r>
            <w:r w:rsidR="003C2BD3" w:rsidRPr="00861165">
              <w:t xml:space="preserve">networks/systems that store/process </w:t>
            </w:r>
            <w:r w:rsidR="00CF6A1D" w:rsidRPr="00861165">
              <w:t>our d</w:t>
            </w:r>
            <w:r w:rsidR="003C2BD3" w:rsidRPr="00861165">
              <w:t>ata?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10B79D48" w14:textId="77777777" w:rsidR="00DF184F" w:rsidRPr="00861165" w:rsidRDefault="00CF6A1D" w:rsidP="00C777FA">
            <w:r w:rsidRPr="00861165">
              <w:t>Our Customer Services team can access your data via a super admin function.  This function can only be accessed from the IP address of our offices.</w:t>
            </w:r>
          </w:p>
          <w:p w14:paraId="407FCFD6" w14:textId="77777777" w:rsidR="00CF6A1D" w:rsidRPr="00861165" w:rsidRDefault="00CF6A1D" w:rsidP="00C777FA"/>
          <w:p w14:paraId="7FCB329F" w14:textId="14235D13" w:rsidR="00CF6A1D" w:rsidRPr="00861165" w:rsidRDefault="00CF6A1D" w:rsidP="00C777FA">
            <w:r w:rsidRPr="00861165">
              <w:t xml:space="preserve">Access to our serves is also tied down to fixed IP addresses and via 2FA.  </w:t>
            </w:r>
          </w:p>
        </w:tc>
      </w:tr>
      <w:tr w:rsidR="00DF184F" w:rsidRPr="00861165" w14:paraId="7EE95433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4FB76751" w14:textId="27FC86B4" w:rsidR="00DF184F" w:rsidRPr="00861165" w:rsidRDefault="00DF184F" w:rsidP="00C777FA">
            <w:r w:rsidRPr="00861165">
              <w:lastRenderedPageBreak/>
              <w:t>How often are user accounts reviewed for suitability of access levels</w:t>
            </w:r>
            <w:r w:rsidR="00DA44EB" w:rsidRPr="00861165">
              <w:t>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4A036292" w14:textId="0B3586B0" w:rsidR="00DF184F" w:rsidRPr="00861165" w:rsidRDefault="004B7E06" w:rsidP="00C777FA">
            <w:r w:rsidRPr="00861165">
              <w:t xml:space="preserve">We run a monthly report of who logged in to our severs.  </w:t>
            </w:r>
          </w:p>
        </w:tc>
      </w:tr>
      <w:tr w:rsidR="00DF184F" w:rsidRPr="00861165" w14:paraId="0A744C2C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6BE9DD6C" w14:textId="135A0716" w:rsidR="00DF184F" w:rsidRPr="00861165" w:rsidRDefault="00DF184F" w:rsidP="00C777FA">
            <w:r w:rsidRPr="00861165">
              <w:t xml:space="preserve">What </w:t>
            </w:r>
            <w:r w:rsidR="003C2BD3" w:rsidRPr="00861165">
              <w:t>are</w:t>
            </w:r>
            <w:r w:rsidRPr="00861165">
              <w:t xml:space="preserve"> your password complexity polic</w:t>
            </w:r>
            <w:r w:rsidR="003C2BD3" w:rsidRPr="00861165">
              <w:t>ies</w:t>
            </w:r>
            <w:r w:rsidR="00DA44EB" w:rsidRPr="00861165">
              <w:t>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05E056F3" w14:textId="2B528CEB" w:rsidR="00DF184F" w:rsidRPr="00861165" w:rsidRDefault="004B7E06" w:rsidP="00C777FA">
            <w:r w:rsidRPr="00861165">
              <w:t>We have a password policy as part of our ISO 27001 ISMS</w:t>
            </w:r>
          </w:p>
        </w:tc>
      </w:tr>
    </w:tbl>
    <w:p w14:paraId="6B54A6F6" w14:textId="77777777" w:rsidR="00F1493E" w:rsidRPr="00861165" w:rsidRDefault="00F1493E" w:rsidP="00F1493E">
      <w:pPr>
        <w:pStyle w:val="Heading3"/>
        <w:rPr>
          <w:rFonts w:ascii="Arial" w:hAnsi="Arial" w:cs="Arial"/>
        </w:rPr>
      </w:pPr>
      <w:r w:rsidRPr="00861165">
        <w:rPr>
          <w:rFonts w:ascii="Arial" w:hAnsi="Arial" w:cs="Arial"/>
        </w:rPr>
        <w:t>Penetration / security testing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F1493E" w:rsidRPr="00861165" w14:paraId="508AEA10" w14:textId="77777777" w:rsidTr="00C777FA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299627AD" w14:textId="77777777" w:rsidR="00F1493E" w:rsidRPr="00861165" w:rsidRDefault="00F1493E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007CD884" w14:textId="77777777" w:rsidR="00F1493E" w:rsidRPr="00861165" w:rsidRDefault="00F1493E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F1493E" w:rsidRPr="00861165" w14:paraId="28308FB1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7C4244CC" w14:textId="2DA53063" w:rsidR="00F1493E" w:rsidRPr="00861165" w:rsidRDefault="00F1493E" w:rsidP="00C777FA">
            <w:r w:rsidRPr="00861165">
              <w:t xml:space="preserve">Do you conduct penetration testing at least annually on </w:t>
            </w:r>
            <w:r w:rsidR="004B7E06" w:rsidRPr="00861165">
              <w:t>all networks hosting our data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15563B60" w14:textId="53290216" w:rsidR="00F1493E" w:rsidRPr="00861165" w:rsidRDefault="004B7E06" w:rsidP="00C777FA">
            <w:r w:rsidRPr="00861165">
              <w:t xml:space="preserve">Yes, annually. We have also allow clients </w:t>
            </w:r>
            <w:r w:rsidR="00820BE4">
              <w:t xml:space="preserve">to </w:t>
            </w:r>
            <w:r w:rsidRPr="00861165">
              <w:t>do independent pen tests.</w:t>
            </w:r>
          </w:p>
        </w:tc>
      </w:tr>
    </w:tbl>
    <w:p w14:paraId="0CBCC255" w14:textId="77777777" w:rsidR="00F1493E" w:rsidRPr="00861165" w:rsidRDefault="00F1493E" w:rsidP="00F1493E">
      <w:pPr>
        <w:pStyle w:val="Heading3"/>
        <w:rPr>
          <w:rFonts w:ascii="Arial" w:hAnsi="Arial" w:cs="Arial"/>
        </w:rPr>
      </w:pPr>
      <w:r w:rsidRPr="00861165">
        <w:rPr>
          <w:rFonts w:ascii="Arial" w:hAnsi="Arial" w:cs="Arial"/>
        </w:rPr>
        <w:t>Physical security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F1493E" w:rsidRPr="00861165" w14:paraId="7F273D4B" w14:textId="77777777" w:rsidTr="00C777FA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4077F299" w14:textId="77777777" w:rsidR="00F1493E" w:rsidRPr="00861165" w:rsidRDefault="00F1493E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54A2A881" w14:textId="77777777" w:rsidR="00F1493E" w:rsidRPr="00861165" w:rsidRDefault="00F1493E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F1493E" w:rsidRPr="00861165" w14:paraId="1D4B3EB4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1F675DAF" w14:textId="586A3647" w:rsidR="00F1493E" w:rsidRPr="00861165" w:rsidRDefault="00F1493E" w:rsidP="00C777FA">
            <w:r w:rsidRPr="00861165">
              <w:t xml:space="preserve">Please describe the physical security that protects </w:t>
            </w:r>
            <w:r w:rsidR="004B7E06" w:rsidRPr="00861165">
              <w:t>our data</w:t>
            </w:r>
            <w:r w:rsidRPr="00861165">
              <w:t>, including building access and physical server access</w:t>
            </w:r>
            <w:r w:rsidR="00B404D1" w:rsidRPr="00861165">
              <w:t>.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7F11D58D" w14:textId="77777777" w:rsidR="00F1493E" w:rsidRPr="00861165" w:rsidRDefault="004B7E06" w:rsidP="00C777FA">
            <w:r w:rsidRPr="00861165">
              <w:t xml:space="preserve">Physical security to our servers is managed by </w:t>
            </w:r>
            <w:proofErr w:type="spellStart"/>
            <w:r w:rsidRPr="00861165">
              <w:t>Rackspace</w:t>
            </w:r>
            <w:proofErr w:type="spellEnd"/>
            <w:r w:rsidRPr="00861165">
              <w:t>.</w:t>
            </w:r>
          </w:p>
          <w:p w14:paraId="5B81CABB" w14:textId="6FFE6028" w:rsidR="004B7E06" w:rsidRPr="00861165" w:rsidRDefault="004B7E06" w:rsidP="00C777FA">
            <w:r w:rsidRPr="00861165">
              <w:t>Physical security to our of</w:t>
            </w:r>
            <w:r w:rsidR="00E92B06" w:rsidRPr="00861165">
              <w:t>fices is managed by us.</w:t>
            </w:r>
          </w:p>
        </w:tc>
      </w:tr>
    </w:tbl>
    <w:p w14:paraId="0C5984C7" w14:textId="77777777" w:rsidR="00861165" w:rsidRDefault="00861165" w:rsidP="00087845">
      <w:pPr>
        <w:pStyle w:val="Heading3"/>
        <w:rPr>
          <w:rFonts w:ascii="Arial" w:hAnsi="Arial" w:cs="Arial"/>
        </w:rPr>
      </w:pPr>
    </w:p>
    <w:p w14:paraId="3D1EF4CA" w14:textId="760080C9" w:rsidR="00087845" w:rsidRPr="00861165" w:rsidRDefault="00087845" w:rsidP="00087845">
      <w:pPr>
        <w:pStyle w:val="Heading3"/>
        <w:rPr>
          <w:rFonts w:ascii="Arial" w:hAnsi="Arial" w:cs="Arial"/>
        </w:rPr>
      </w:pPr>
      <w:r w:rsidRPr="00861165">
        <w:rPr>
          <w:rFonts w:ascii="Arial" w:hAnsi="Arial" w:cs="Arial"/>
        </w:rPr>
        <w:t>Anti-virus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087845" w:rsidRPr="00861165" w14:paraId="61D03E9B" w14:textId="77777777" w:rsidTr="00C777FA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67A1B8F4" w14:textId="77777777" w:rsidR="00087845" w:rsidRPr="00861165" w:rsidRDefault="00087845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42416519" w14:textId="77777777" w:rsidR="00087845" w:rsidRPr="00861165" w:rsidRDefault="00087845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087845" w:rsidRPr="00861165" w14:paraId="047FBE99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0CFEA7F0" w14:textId="08D73F6E" w:rsidR="00087845" w:rsidRPr="00861165" w:rsidRDefault="00087845" w:rsidP="00C777FA">
            <w:r w:rsidRPr="00861165">
              <w:t xml:space="preserve">Do all devices hosting or connecting to </w:t>
            </w:r>
            <w:r w:rsidR="008C62E9" w:rsidRPr="00861165">
              <w:t xml:space="preserve">our data </w:t>
            </w:r>
            <w:r w:rsidRPr="00861165">
              <w:t>have AV which is updated at least daily, runs a scheduled scan at least daily, and runs on execution?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207D5DAF" w14:textId="398D9BE7" w:rsidR="00087845" w:rsidRPr="00861165" w:rsidRDefault="008C62E9" w:rsidP="00C777FA">
            <w:r w:rsidRPr="00861165">
              <w:t>Yes, all our laptops use Webroot AV, our servers use Sophos</w:t>
            </w:r>
          </w:p>
        </w:tc>
      </w:tr>
    </w:tbl>
    <w:p w14:paraId="3F13B8DF" w14:textId="2FA21B57" w:rsidR="00087845" w:rsidRPr="00861165" w:rsidRDefault="00087845" w:rsidP="00087845">
      <w:pPr>
        <w:pStyle w:val="Heading3"/>
        <w:rPr>
          <w:rFonts w:ascii="Arial" w:hAnsi="Arial" w:cs="Arial"/>
        </w:rPr>
      </w:pPr>
      <w:r w:rsidRPr="00861165">
        <w:rPr>
          <w:rFonts w:ascii="Arial" w:hAnsi="Arial" w:cs="Arial"/>
        </w:rPr>
        <w:t>Application development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087845" w:rsidRPr="00861165" w14:paraId="4DABF300" w14:textId="77777777" w:rsidTr="00C777FA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72A8198D" w14:textId="77777777" w:rsidR="00087845" w:rsidRPr="00861165" w:rsidRDefault="00087845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35E92E8F" w14:textId="77777777" w:rsidR="00087845" w:rsidRPr="00861165" w:rsidRDefault="00087845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087845" w:rsidRPr="00861165" w14:paraId="035FE35A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589612AD" w14:textId="3122D939" w:rsidR="00087845" w:rsidRPr="00861165" w:rsidRDefault="00541FE8" w:rsidP="00C777FA">
            <w:r w:rsidRPr="00861165">
              <w:t>Describe the procedures in place to ensure that acceptance criteria for new information systems, upgrades and versions are established and tests are performed prior to roll out.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10576239" w14:textId="58FD924C" w:rsidR="00087845" w:rsidRPr="00861165" w:rsidRDefault="008C62E9" w:rsidP="00C777FA">
            <w:r w:rsidRPr="00861165">
              <w:t xml:space="preserve">We have a secure development policy. The development life cycle is the standard Business Requirements </w:t>
            </w:r>
            <w:r w:rsidRPr="00861165">
              <w:sym w:font="Wingdings" w:char="F0E0"/>
            </w:r>
            <w:r w:rsidRPr="00861165">
              <w:t xml:space="preserve"> Functional Specification </w:t>
            </w:r>
            <w:r w:rsidRPr="00861165">
              <w:sym w:font="Wingdings" w:char="F0E0"/>
            </w:r>
            <w:r w:rsidRPr="00861165">
              <w:t xml:space="preserve"> Technical Specification </w:t>
            </w:r>
            <w:r w:rsidRPr="00861165">
              <w:sym w:font="Wingdings" w:char="F0E0"/>
            </w:r>
            <w:r w:rsidRPr="00861165">
              <w:t xml:space="preserve">Development </w:t>
            </w:r>
            <w:r w:rsidRPr="00861165">
              <w:sym w:font="Wingdings" w:char="F0E0"/>
            </w:r>
            <w:r w:rsidRPr="00861165">
              <w:t xml:space="preserve">Units Tests </w:t>
            </w:r>
            <w:r w:rsidRPr="00861165">
              <w:sym w:font="Wingdings" w:char="F0E0"/>
            </w:r>
            <w:r w:rsidRPr="00861165">
              <w:t>QA</w:t>
            </w:r>
            <w:r w:rsidRPr="00861165">
              <w:sym w:font="Wingdings" w:char="F0E0"/>
            </w:r>
            <w:r w:rsidRPr="00861165">
              <w:t>UAT</w:t>
            </w:r>
            <w:r w:rsidRPr="00861165">
              <w:sym w:font="Wingdings" w:char="F0E0"/>
            </w:r>
            <w:r w:rsidRPr="00861165">
              <w:t xml:space="preserve"> Live</w:t>
            </w:r>
          </w:p>
        </w:tc>
      </w:tr>
      <w:tr w:rsidR="005F39EE" w:rsidRPr="00861165" w14:paraId="00206CA6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12440C33" w14:textId="5DA28B5E" w:rsidR="005F39EE" w:rsidRPr="00861165" w:rsidRDefault="005F39EE" w:rsidP="00C777FA">
            <w:r w:rsidRPr="00861165">
              <w:t>Describe the segregation of duties, including the separation of development, test and operational facilities?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5794BCEB" w14:textId="0E705E1F" w:rsidR="005F39EE" w:rsidRPr="00861165" w:rsidRDefault="008C62E9" w:rsidP="00C777FA">
            <w:r w:rsidRPr="00861165">
              <w:t>We have separate environments for Development, System Testing, UAT and Live</w:t>
            </w:r>
          </w:p>
        </w:tc>
      </w:tr>
      <w:tr w:rsidR="005F39EE" w:rsidRPr="00861165" w14:paraId="080E94FD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49A069B7" w14:textId="05EA672D" w:rsidR="005F39EE" w:rsidRPr="00861165" w:rsidRDefault="005F39EE" w:rsidP="00C777FA">
            <w:r w:rsidRPr="00861165">
              <w:t>Is production data used in test or development environments?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2A047523" w14:textId="66AA3DEA" w:rsidR="005F39EE" w:rsidRPr="00861165" w:rsidRDefault="008C62E9" w:rsidP="00C777FA">
            <w:r w:rsidRPr="00861165">
              <w:t>No</w:t>
            </w:r>
          </w:p>
        </w:tc>
      </w:tr>
    </w:tbl>
    <w:p w14:paraId="4CB73344" w14:textId="77777777" w:rsidR="00087845" w:rsidRPr="00861165" w:rsidRDefault="00087845" w:rsidP="00087845">
      <w:pPr>
        <w:pStyle w:val="Heading3"/>
        <w:rPr>
          <w:rFonts w:ascii="Arial" w:hAnsi="Arial" w:cs="Arial"/>
        </w:rPr>
      </w:pPr>
      <w:r w:rsidRPr="00861165">
        <w:rPr>
          <w:rFonts w:ascii="Arial" w:hAnsi="Arial" w:cs="Arial"/>
        </w:rPr>
        <w:lastRenderedPageBreak/>
        <w:t>Logs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087845" w:rsidRPr="00861165" w14:paraId="376245CB" w14:textId="77777777" w:rsidTr="00C777FA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2B3691B2" w14:textId="77777777" w:rsidR="00087845" w:rsidRPr="00861165" w:rsidRDefault="00087845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678012E8" w14:textId="77777777" w:rsidR="00087845" w:rsidRPr="00861165" w:rsidRDefault="00087845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087845" w:rsidRPr="00861165" w14:paraId="3A094C80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501C4BB8" w14:textId="321C2359" w:rsidR="00087845" w:rsidRPr="00861165" w:rsidRDefault="00087845" w:rsidP="00C777FA">
            <w:r w:rsidRPr="00861165">
              <w:t>Do you keep and regularly review access, event, error and transaction logs</w:t>
            </w:r>
            <w:r w:rsidR="004D6908" w:rsidRPr="00861165">
              <w:t xml:space="preserve"> on all networks storing/processing </w:t>
            </w:r>
            <w:r w:rsidR="008C62E9" w:rsidRPr="00861165">
              <w:t>our data</w:t>
            </w:r>
            <w:r w:rsidRPr="00861165">
              <w:t>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6891BCEA" w14:textId="61476D2E" w:rsidR="00087845" w:rsidRPr="00861165" w:rsidRDefault="008C62E9" w:rsidP="00C777FA">
            <w:r w:rsidRPr="00861165">
              <w:t xml:space="preserve">Yes, we have </w:t>
            </w:r>
            <w:proofErr w:type="spellStart"/>
            <w:r w:rsidRPr="00861165">
              <w:t>Rackspace</w:t>
            </w:r>
            <w:proofErr w:type="spellEnd"/>
            <w:r w:rsidRPr="00861165">
              <w:t xml:space="preserve"> Managed </w:t>
            </w:r>
            <w:r w:rsidR="00861165" w:rsidRPr="00861165">
              <w:t xml:space="preserve">Security </w:t>
            </w:r>
            <w:r w:rsidR="00861165" w:rsidRPr="00861165">
              <w:rPr>
                <w:color w:val="222222"/>
                <w:lang w:eastAsia="en-GB"/>
              </w:rPr>
              <w:t>provides active threat detection and remediation for advanced persistence threats (APTs) and other cyber-attacks</w:t>
            </w:r>
            <w:r w:rsidR="00861165">
              <w:rPr>
                <w:color w:val="222222"/>
                <w:lang w:eastAsia="en-GB"/>
              </w:rPr>
              <w:t>.</w:t>
            </w:r>
          </w:p>
        </w:tc>
      </w:tr>
      <w:tr w:rsidR="00087845" w:rsidRPr="00861165" w14:paraId="45366070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11C8AF22" w14:textId="77777777" w:rsidR="00087845" w:rsidRPr="00861165" w:rsidRDefault="00087845" w:rsidP="00C777FA">
            <w:r w:rsidRPr="00861165">
              <w:t>Are all logs protected from deletion and/or amendment?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5AF35CA7" w14:textId="428FC12E" w:rsidR="00087845" w:rsidRPr="00861165" w:rsidRDefault="00550F8A" w:rsidP="00C777FA">
            <w:r>
              <w:t>Yes</w:t>
            </w:r>
          </w:p>
        </w:tc>
      </w:tr>
      <w:tr w:rsidR="00087845" w:rsidRPr="00861165" w14:paraId="3073A014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521E867F" w14:textId="77777777" w:rsidR="00087845" w:rsidRPr="00861165" w:rsidRDefault="00087845" w:rsidP="00C777FA">
            <w:r w:rsidRPr="00861165">
              <w:t>Is access to all logs recorded and monitored?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781A9FDC" w14:textId="1FF2EBBD" w:rsidR="00087845" w:rsidRPr="00861165" w:rsidRDefault="00550F8A" w:rsidP="00C777FA">
            <w:r>
              <w:t>Yes</w:t>
            </w:r>
          </w:p>
        </w:tc>
      </w:tr>
    </w:tbl>
    <w:p w14:paraId="15BC8780" w14:textId="68DD90E3" w:rsidR="00DF184F" w:rsidRPr="00861165" w:rsidRDefault="00DF184F" w:rsidP="00DF184F">
      <w:pPr>
        <w:pStyle w:val="Heading3"/>
        <w:rPr>
          <w:rFonts w:ascii="Arial" w:hAnsi="Arial" w:cs="Arial"/>
        </w:rPr>
      </w:pPr>
      <w:r w:rsidRPr="00861165">
        <w:rPr>
          <w:rFonts w:ascii="Arial" w:hAnsi="Arial" w:cs="Arial"/>
        </w:rPr>
        <w:t>Breach notification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DF184F" w:rsidRPr="00861165" w14:paraId="49A02382" w14:textId="77777777" w:rsidTr="00C777FA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7CA6F238" w14:textId="77777777" w:rsidR="00DF184F" w:rsidRPr="00861165" w:rsidRDefault="00DF184F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2BA73B71" w14:textId="77777777" w:rsidR="00DF184F" w:rsidRPr="00861165" w:rsidRDefault="00DF184F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DF184F" w:rsidRPr="00861165" w14:paraId="31CF3BE7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1F7F1AAE" w14:textId="2A112430" w:rsidR="00DF184F" w:rsidRPr="00861165" w:rsidRDefault="00DF184F" w:rsidP="00C777FA">
            <w:r w:rsidRPr="00861165">
              <w:t xml:space="preserve">Do you have a formal breach notification process 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6A2F40A0" w14:textId="19C4B2EE" w:rsidR="00DF184F" w:rsidRPr="00861165" w:rsidRDefault="00032647" w:rsidP="00C777FA">
            <w:r>
              <w:t>Yes</w:t>
            </w:r>
          </w:p>
        </w:tc>
      </w:tr>
      <w:tr w:rsidR="00DF184F" w:rsidRPr="00861165" w14:paraId="4146F0AA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5976E918" w14:textId="1CE7FFE2" w:rsidR="00DF184F" w:rsidRPr="00861165" w:rsidRDefault="00DF184F" w:rsidP="00C777FA">
            <w:r w:rsidRPr="00861165">
              <w:t xml:space="preserve">Detail the timelines to notify </w:t>
            </w:r>
            <w:r w:rsidR="00032647">
              <w:t>us</w:t>
            </w:r>
            <w:r w:rsidRPr="00861165">
              <w:t xml:space="preserve"> of any suspected breach.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41D91D54" w14:textId="112CEB50" w:rsidR="00DF184F" w:rsidRPr="00861165" w:rsidRDefault="000F6E7B" w:rsidP="00C777FA">
            <w:r>
              <w:t xml:space="preserve">We would notify </w:t>
            </w:r>
            <w:r w:rsidR="00032647">
              <w:t>you without delay</w:t>
            </w:r>
          </w:p>
        </w:tc>
      </w:tr>
      <w:tr w:rsidR="00BB26C2" w:rsidRPr="00861165" w14:paraId="737C28C7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40F49F3E" w14:textId="2D3500DA" w:rsidR="00BB26C2" w:rsidRPr="00861165" w:rsidRDefault="00BB26C2" w:rsidP="00C777FA">
            <w:r w:rsidRPr="00861165">
              <w:t xml:space="preserve">Have you </w:t>
            </w:r>
            <w:r w:rsidR="004F5556" w:rsidRPr="00861165">
              <w:t xml:space="preserve">had a security breach within the last 12 months? If so, please describe the </w:t>
            </w:r>
            <w:r w:rsidR="00780BDE" w:rsidRPr="00861165">
              <w:t>incident, effect and outcome.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038DD6F5" w14:textId="5AF2FA20" w:rsidR="00BB26C2" w:rsidRPr="00861165" w:rsidRDefault="00032647" w:rsidP="00C777FA">
            <w:r>
              <w:t>No</w:t>
            </w:r>
          </w:p>
        </w:tc>
      </w:tr>
    </w:tbl>
    <w:p w14:paraId="1FAC81F1" w14:textId="77777777" w:rsidR="00032647" w:rsidRDefault="00032647" w:rsidP="00DF184F">
      <w:pPr>
        <w:pStyle w:val="Heading3"/>
        <w:rPr>
          <w:rFonts w:ascii="Arial" w:hAnsi="Arial" w:cs="Arial"/>
        </w:rPr>
      </w:pPr>
    </w:p>
    <w:p w14:paraId="240C0C88" w14:textId="14306557" w:rsidR="00DF184F" w:rsidRPr="00861165" w:rsidRDefault="00DF184F" w:rsidP="00DF184F">
      <w:pPr>
        <w:pStyle w:val="Heading3"/>
        <w:rPr>
          <w:rFonts w:ascii="Arial" w:hAnsi="Arial" w:cs="Arial"/>
        </w:rPr>
      </w:pPr>
      <w:r w:rsidRPr="00861165">
        <w:rPr>
          <w:rFonts w:ascii="Arial" w:hAnsi="Arial" w:cs="Arial"/>
        </w:rPr>
        <w:t>Data retention / deletion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DF184F" w:rsidRPr="00861165" w14:paraId="6F12F5BC" w14:textId="77777777" w:rsidTr="00C777FA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7D4993A5" w14:textId="77777777" w:rsidR="00DF184F" w:rsidRPr="00861165" w:rsidRDefault="00DF184F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0AB223C5" w14:textId="77777777" w:rsidR="00DF184F" w:rsidRPr="00861165" w:rsidRDefault="00DF184F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DF184F" w:rsidRPr="00861165" w14:paraId="24D312F8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456A1DD7" w14:textId="3DBC064B" w:rsidR="00DF184F" w:rsidRPr="00861165" w:rsidRDefault="00DF184F" w:rsidP="00C777FA">
            <w:r w:rsidRPr="00861165">
              <w:t xml:space="preserve">For what period do you retain </w:t>
            </w:r>
            <w:r w:rsidR="00032647">
              <w:t>our data?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1307945B" w14:textId="252ADE0B" w:rsidR="00DF184F" w:rsidRPr="00861165" w:rsidRDefault="00032647" w:rsidP="00C777FA">
            <w:r>
              <w:t>We never delete your data.  How long you retain data on our facility is your responsibility</w:t>
            </w:r>
          </w:p>
        </w:tc>
      </w:tr>
      <w:tr w:rsidR="00DF184F" w:rsidRPr="00861165" w14:paraId="2A5556DB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26E63A18" w14:textId="737CE575" w:rsidR="00DF184F" w:rsidRPr="00861165" w:rsidRDefault="00DF184F" w:rsidP="00C777FA">
            <w:r w:rsidRPr="00861165">
              <w:t xml:space="preserve">For what period is </w:t>
            </w:r>
            <w:r w:rsidR="00032647">
              <w:t>o</w:t>
            </w:r>
            <w:r w:rsidR="008C62E9" w:rsidRPr="00861165">
              <w:t>ur</w:t>
            </w:r>
            <w:r w:rsidR="00032647">
              <w:t xml:space="preserve"> data </w:t>
            </w:r>
            <w:r w:rsidRPr="00861165">
              <w:t>stored in back-ups?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694F82AF" w14:textId="06901BF4" w:rsidR="00DF184F" w:rsidRPr="00861165" w:rsidRDefault="00032647" w:rsidP="00C777FA">
            <w:r>
              <w:t>We have a 14 day backup rotation period</w:t>
            </w:r>
          </w:p>
        </w:tc>
      </w:tr>
      <w:tr w:rsidR="00032647" w:rsidRPr="00861165" w14:paraId="69486E16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20411FB4" w14:textId="1BFF4C5D" w:rsidR="00032647" w:rsidRPr="00861165" w:rsidRDefault="00032647" w:rsidP="00C777FA">
            <w:r>
              <w:t>Where are our backups kept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7D6A122E" w14:textId="31C86109" w:rsidR="00032647" w:rsidRDefault="00032647" w:rsidP="00C777FA">
            <w:r>
              <w:t>Slough, UK</w:t>
            </w:r>
          </w:p>
        </w:tc>
      </w:tr>
    </w:tbl>
    <w:p w14:paraId="57A23B9F" w14:textId="74C46AC4" w:rsidR="00DF184F" w:rsidRPr="00861165" w:rsidRDefault="00DF184F" w:rsidP="00DF184F">
      <w:pPr>
        <w:pStyle w:val="Heading3"/>
        <w:rPr>
          <w:rFonts w:ascii="Arial" w:hAnsi="Arial" w:cs="Arial"/>
        </w:rPr>
      </w:pPr>
      <w:r w:rsidRPr="00861165">
        <w:rPr>
          <w:rFonts w:ascii="Arial" w:hAnsi="Arial" w:cs="Arial"/>
        </w:rPr>
        <w:t>Data encryption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DF184F" w:rsidRPr="00861165" w14:paraId="6FEC82D4" w14:textId="77777777" w:rsidTr="00C777FA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05D635EE" w14:textId="77777777" w:rsidR="00DF184F" w:rsidRPr="00861165" w:rsidRDefault="00DF184F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05DFA5E9" w14:textId="77777777" w:rsidR="00DF184F" w:rsidRPr="00861165" w:rsidRDefault="00DF184F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DF184F" w:rsidRPr="00861165" w14:paraId="234B9DB2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5F63FF24" w14:textId="5270032A" w:rsidR="00DF184F" w:rsidRPr="00861165" w:rsidRDefault="007B17E4" w:rsidP="00C777FA">
            <w:r w:rsidRPr="00861165">
              <w:t>Is Personal Data encrypted in transit? Explain how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1A3FF94C" w14:textId="57425326" w:rsidR="00DF184F" w:rsidRPr="00861165" w:rsidRDefault="00032647" w:rsidP="00C777FA">
            <w:r>
              <w:t>Yes, using https protocol</w:t>
            </w:r>
          </w:p>
        </w:tc>
      </w:tr>
      <w:tr w:rsidR="007B17E4" w:rsidRPr="00861165" w14:paraId="38821DB1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6C7D6259" w14:textId="036D7089" w:rsidR="007B17E4" w:rsidRPr="00861165" w:rsidRDefault="007B17E4" w:rsidP="00C777FA">
            <w:r w:rsidRPr="00861165">
              <w:t>Is Personal Data encrypted at rest? Explain how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2132E4D9" w14:textId="59EE4ED5" w:rsidR="007B17E4" w:rsidRPr="00861165" w:rsidRDefault="00032647" w:rsidP="00C777FA">
            <w:r>
              <w:t>Yes, using Vormetric encryption which encrypts your data and your documents</w:t>
            </w:r>
          </w:p>
        </w:tc>
      </w:tr>
    </w:tbl>
    <w:p w14:paraId="7F9EFC73" w14:textId="26964E0D" w:rsidR="00DF184F" w:rsidRPr="00861165" w:rsidRDefault="00DF184F" w:rsidP="00DF184F">
      <w:pPr>
        <w:pStyle w:val="Heading3"/>
        <w:rPr>
          <w:rFonts w:ascii="Arial" w:hAnsi="Arial" w:cs="Arial"/>
        </w:rPr>
      </w:pPr>
      <w:r w:rsidRPr="00861165">
        <w:rPr>
          <w:rFonts w:ascii="Arial" w:hAnsi="Arial" w:cs="Arial"/>
        </w:rPr>
        <w:t>Territories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DF184F" w:rsidRPr="00861165" w14:paraId="48031842" w14:textId="77777777" w:rsidTr="00C777FA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1147C7AF" w14:textId="77777777" w:rsidR="00DF184F" w:rsidRPr="00861165" w:rsidRDefault="00DF184F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09C43A74" w14:textId="77777777" w:rsidR="00DF184F" w:rsidRPr="00861165" w:rsidRDefault="00DF184F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DF184F" w:rsidRPr="00861165" w14:paraId="204E381F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39C66495" w14:textId="339421D5" w:rsidR="00DF184F" w:rsidRPr="00861165" w:rsidRDefault="007B17E4" w:rsidP="00C777FA">
            <w:r w:rsidRPr="00861165">
              <w:t xml:space="preserve">Is any </w:t>
            </w:r>
            <w:r w:rsidR="00032647">
              <w:t xml:space="preserve">our </w:t>
            </w:r>
            <w:r w:rsidRPr="00861165">
              <w:t>processed, stored or transferred outside of the EE</w:t>
            </w:r>
            <w:r w:rsidR="001A33A5" w:rsidRPr="00861165">
              <w:t>A</w:t>
            </w:r>
            <w:r w:rsidR="00032647">
              <w:t>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0B0D8259" w14:textId="454A65F6" w:rsidR="00DF184F" w:rsidRPr="00861165" w:rsidRDefault="00550F8A" w:rsidP="00C777FA">
            <w:r>
              <w:t>No</w:t>
            </w:r>
          </w:p>
        </w:tc>
      </w:tr>
    </w:tbl>
    <w:p w14:paraId="6837A6F1" w14:textId="44DADC51" w:rsidR="00F1493E" w:rsidRPr="00861165" w:rsidRDefault="00D46C86" w:rsidP="00F1493E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Sub-processors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673"/>
        <w:gridCol w:w="5528"/>
      </w:tblGrid>
      <w:tr w:rsidR="00F1493E" w:rsidRPr="00861165" w14:paraId="39AB326F" w14:textId="77777777" w:rsidTr="00C777FA">
        <w:tc>
          <w:tcPr>
            <w:tcW w:w="4673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3A0C59EC" w14:textId="77777777" w:rsidR="00F1493E" w:rsidRPr="00861165" w:rsidRDefault="00F1493E" w:rsidP="00C777FA">
            <w:pPr>
              <w:rPr>
                <w:b/>
              </w:rPr>
            </w:pPr>
            <w:r w:rsidRPr="00861165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FFFFFF" w:themeFill="background1"/>
            <w:tcMar>
              <w:top w:w="85" w:type="dxa"/>
              <w:bottom w:w="0" w:type="dxa"/>
            </w:tcMar>
          </w:tcPr>
          <w:p w14:paraId="06E27B92" w14:textId="77777777" w:rsidR="00F1493E" w:rsidRPr="00861165" w:rsidRDefault="00F1493E" w:rsidP="00C777FA">
            <w:pPr>
              <w:rPr>
                <w:b/>
              </w:rPr>
            </w:pPr>
            <w:r w:rsidRPr="00861165">
              <w:rPr>
                <w:b/>
              </w:rPr>
              <w:t>Supplier response</w:t>
            </w:r>
          </w:p>
        </w:tc>
      </w:tr>
      <w:tr w:rsidR="00F1493E" w:rsidRPr="00861165" w14:paraId="29193F06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77BA8E1C" w14:textId="2F9DB091" w:rsidR="00F1493E" w:rsidRPr="00861165" w:rsidRDefault="00032647" w:rsidP="00C777FA">
            <w:r>
              <w:t xml:space="preserve">Is our data </w:t>
            </w:r>
            <w:r w:rsidR="00F1493E" w:rsidRPr="00861165">
              <w:t>passed on to any third parties for processing?</w:t>
            </w:r>
          </w:p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4AEAB471" w14:textId="52365FF7" w:rsidR="00F1493E" w:rsidRPr="00861165" w:rsidRDefault="00550F8A" w:rsidP="00C777FA">
            <w:r>
              <w:t>No</w:t>
            </w:r>
          </w:p>
        </w:tc>
      </w:tr>
      <w:tr w:rsidR="00541FE8" w:rsidRPr="00861165" w14:paraId="237B1726" w14:textId="77777777" w:rsidTr="00C777FA">
        <w:tc>
          <w:tcPr>
            <w:tcW w:w="4673" w:type="dxa"/>
            <w:tcMar>
              <w:top w:w="85" w:type="dxa"/>
              <w:bottom w:w="0" w:type="dxa"/>
            </w:tcMar>
          </w:tcPr>
          <w:p w14:paraId="7BA2E731" w14:textId="1665DB20" w:rsidR="00541FE8" w:rsidRPr="00861165" w:rsidRDefault="00541FE8" w:rsidP="00C777FA"/>
        </w:tc>
        <w:tc>
          <w:tcPr>
            <w:tcW w:w="5528" w:type="dxa"/>
            <w:tcMar>
              <w:top w:w="85" w:type="dxa"/>
              <w:bottom w:w="0" w:type="dxa"/>
            </w:tcMar>
          </w:tcPr>
          <w:p w14:paraId="338C2BDA" w14:textId="77777777" w:rsidR="00541FE8" w:rsidRPr="00861165" w:rsidRDefault="00541FE8" w:rsidP="00C777FA"/>
        </w:tc>
      </w:tr>
    </w:tbl>
    <w:p w14:paraId="57C8337E" w14:textId="77777777" w:rsidR="00844FF7" w:rsidRPr="00861165" w:rsidRDefault="00844FF7" w:rsidP="00844FF7"/>
    <w:sectPr w:rsidR="00844FF7" w:rsidRPr="00861165" w:rsidSect="007D26F3">
      <w:headerReference w:type="even" r:id="rId11"/>
      <w:headerReference w:type="default" r:id="rId12"/>
      <w:footerReference w:type="default" r:id="rId13"/>
      <w:pgSz w:w="11900" w:h="16840"/>
      <w:pgMar w:top="1440" w:right="864" w:bottom="1440" w:left="864" w:header="144" w:footer="3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8A0E9" w14:textId="77777777" w:rsidR="009E3326" w:rsidRDefault="009E3326" w:rsidP="00670226">
      <w:r>
        <w:separator/>
      </w:r>
    </w:p>
  </w:endnote>
  <w:endnote w:type="continuationSeparator" w:id="0">
    <w:p w14:paraId="100999F6" w14:textId="77777777" w:rsidR="009E3326" w:rsidRDefault="009E3326" w:rsidP="0067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ter">
    <w:altName w:val="Calibri"/>
    <w:panose1 w:val="020B0604020202020204"/>
    <w:charset w:val="00"/>
    <w:family w:val="auto"/>
    <w:pitch w:val="variable"/>
    <w:sig w:usb0="800000AF" w:usb1="40002042" w:usb2="00000000" w:usb3="00000000" w:csb0="00000001" w:csb1="00000000"/>
  </w:font>
  <w:font w:name="Gotham Book">
    <w:altName w:val="Calibri"/>
    <w:panose1 w:val="020B0604020202020204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arketOT">
    <w:altName w:val="Calibri"/>
    <w:panose1 w:val="020B0604020202020204"/>
    <w:charset w:val="00"/>
    <w:family w:val="auto"/>
    <w:pitch w:val="variable"/>
    <w:sig w:usb0="800000EF" w:usb1="400060FB" w:usb2="00000008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36B5C" w14:textId="0727596D" w:rsidR="00CD4620" w:rsidRPr="00CD4620" w:rsidRDefault="00CD4620">
    <w:pPr>
      <w:tabs>
        <w:tab w:val="center" w:pos="4550"/>
        <w:tab w:val="left" w:pos="5818"/>
      </w:tabs>
      <w:ind w:right="260"/>
      <w:jc w:val="right"/>
      <w:rPr>
        <w:color w:val="2C2C2D" w:themeColor="text2" w:themeShade="80"/>
      </w:rPr>
    </w:pPr>
    <w:r w:rsidRPr="00CD4620">
      <w:rPr>
        <w:color w:val="9A9B9D" w:themeColor="text2" w:themeTint="99"/>
        <w:spacing w:val="60"/>
      </w:rPr>
      <w:t>Page</w:t>
    </w:r>
    <w:r w:rsidRPr="00CD4620">
      <w:rPr>
        <w:color w:val="9A9B9D" w:themeColor="text2" w:themeTint="99"/>
      </w:rPr>
      <w:t xml:space="preserve"> </w:t>
    </w:r>
    <w:r w:rsidRPr="00CD4620">
      <w:rPr>
        <w:color w:val="424244" w:themeColor="text2" w:themeShade="BF"/>
      </w:rPr>
      <w:fldChar w:fldCharType="begin"/>
    </w:r>
    <w:r w:rsidRPr="00CD4620">
      <w:rPr>
        <w:color w:val="424244" w:themeColor="text2" w:themeShade="BF"/>
      </w:rPr>
      <w:instrText xml:space="preserve"> PAGE   \* MERGEFORMAT </w:instrText>
    </w:r>
    <w:r w:rsidRPr="00CD4620">
      <w:rPr>
        <w:color w:val="424244" w:themeColor="text2" w:themeShade="BF"/>
      </w:rPr>
      <w:fldChar w:fldCharType="separate"/>
    </w:r>
    <w:r w:rsidR="006B4AD1">
      <w:rPr>
        <w:noProof/>
        <w:color w:val="424244" w:themeColor="text2" w:themeShade="BF"/>
      </w:rPr>
      <w:t>1</w:t>
    </w:r>
    <w:r w:rsidRPr="00CD4620">
      <w:rPr>
        <w:color w:val="424244" w:themeColor="text2" w:themeShade="BF"/>
      </w:rPr>
      <w:fldChar w:fldCharType="end"/>
    </w:r>
    <w:r w:rsidRPr="00CD4620">
      <w:rPr>
        <w:color w:val="424244" w:themeColor="text2" w:themeShade="BF"/>
      </w:rPr>
      <w:t xml:space="preserve"> | </w:t>
    </w:r>
    <w:r w:rsidRPr="00CD4620">
      <w:rPr>
        <w:color w:val="424244" w:themeColor="text2" w:themeShade="BF"/>
      </w:rPr>
      <w:fldChar w:fldCharType="begin"/>
    </w:r>
    <w:r w:rsidRPr="00CD4620">
      <w:rPr>
        <w:color w:val="424244" w:themeColor="text2" w:themeShade="BF"/>
      </w:rPr>
      <w:instrText xml:space="preserve"> NUMPAGES  \* Arabic  \* MERGEFORMAT </w:instrText>
    </w:r>
    <w:r w:rsidRPr="00CD4620">
      <w:rPr>
        <w:color w:val="424244" w:themeColor="text2" w:themeShade="BF"/>
      </w:rPr>
      <w:fldChar w:fldCharType="separate"/>
    </w:r>
    <w:r w:rsidR="006B4AD1">
      <w:rPr>
        <w:noProof/>
        <w:color w:val="424244" w:themeColor="text2" w:themeShade="BF"/>
      </w:rPr>
      <w:t>4</w:t>
    </w:r>
    <w:r w:rsidRPr="00CD4620">
      <w:rPr>
        <w:color w:val="424244" w:themeColor="text2" w:themeShade="BF"/>
      </w:rPr>
      <w:fldChar w:fldCharType="end"/>
    </w:r>
  </w:p>
  <w:p w14:paraId="1722480F" w14:textId="7832F3E4" w:rsidR="007D26F3" w:rsidRPr="007D26F3" w:rsidRDefault="007D26F3" w:rsidP="00670226">
    <w:pPr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0B93E" w14:textId="77777777" w:rsidR="009E3326" w:rsidRDefault="009E3326" w:rsidP="00670226">
      <w:r>
        <w:separator/>
      </w:r>
    </w:p>
  </w:footnote>
  <w:footnote w:type="continuationSeparator" w:id="0">
    <w:p w14:paraId="7903430E" w14:textId="77777777" w:rsidR="009E3326" w:rsidRDefault="009E3326" w:rsidP="00670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79F42" w14:textId="77777777" w:rsidR="00425DAE" w:rsidRDefault="00425DAE" w:rsidP="00670226">
    <w:r>
      <w:fldChar w:fldCharType="begin"/>
    </w:r>
    <w:r>
      <w:instrText xml:space="preserve">PAGE  </w:instrText>
    </w:r>
    <w:r>
      <w:fldChar w:fldCharType="end"/>
    </w:r>
  </w:p>
  <w:p w14:paraId="3AC55788" w14:textId="77777777" w:rsidR="00425DAE" w:rsidRDefault="00425DAE" w:rsidP="0067022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E67F6" w14:textId="670C9C4D" w:rsidR="00425DAE" w:rsidRPr="00CC6B37" w:rsidRDefault="00DD2F12" w:rsidP="00670226"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48153CE" wp14:editId="62C59F2D">
          <wp:simplePos x="0" y="0"/>
          <wp:positionH relativeFrom="column">
            <wp:posOffset>3810</wp:posOffset>
          </wp:positionH>
          <wp:positionV relativeFrom="paragraph">
            <wp:posOffset>127636</wp:posOffset>
          </wp:positionV>
          <wp:extent cx="1447800" cy="42528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884" cy="43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620">
      <w:ptab w:relativeTo="margin" w:alignment="center" w:leader="none"/>
    </w:r>
    <w:r w:rsidR="004E2CFF">
      <w:tab/>
      <w:t>Classification: Public</w:t>
    </w:r>
    <w:r w:rsidR="004E2CFF">
      <w:tab/>
    </w:r>
    <w:r w:rsidR="00CD4620">
      <w:t xml:space="preserve">Version </w:t>
    </w:r>
    <w:proofErr w:type="gramStart"/>
    <w:r w:rsidR="009F0EF4">
      <w:t>2.0</w:t>
    </w:r>
    <w:r w:rsidR="00CD4620">
      <w:t xml:space="preserve">  </w:t>
    </w:r>
    <w:r w:rsidR="009F0EF4">
      <w:t>12</w:t>
    </w:r>
    <w:proofErr w:type="gramEnd"/>
    <w:r w:rsidR="009F0EF4">
      <w:t xml:space="preserve"> May 2020</w:t>
    </w:r>
  </w:p>
  <w:p w14:paraId="24D08153" w14:textId="77777777" w:rsidR="009F0EF4" w:rsidRDefault="009F0E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30E0C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B44D0"/>
    <w:multiLevelType w:val="hybridMultilevel"/>
    <w:tmpl w:val="857454E2"/>
    <w:lvl w:ilvl="0" w:tplc="80244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5D33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2C39"/>
    <w:multiLevelType w:val="hybridMultilevel"/>
    <w:tmpl w:val="A2E81FEA"/>
    <w:lvl w:ilvl="0" w:tplc="62D4C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5D33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F54B4"/>
    <w:multiLevelType w:val="hybridMultilevel"/>
    <w:tmpl w:val="71B45FF6"/>
    <w:lvl w:ilvl="0" w:tplc="62D4C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5D33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4F47"/>
    <w:multiLevelType w:val="hybridMultilevel"/>
    <w:tmpl w:val="4CC4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D54D0"/>
    <w:multiLevelType w:val="hybridMultilevel"/>
    <w:tmpl w:val="755019BA"/>
    <w:lvl w:ilvl="0" w:tplc="402AD98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B5D334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668FD"/>
    <w:multiLevelType w:val="hybridMultilevel"/>
    <w:tmpl w:val="D97C07D0"/>
    <w:lvl w:ilvl="0" w:tplc="62D4C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5D33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02690"/>
    <w:multiLevelType w:val="hybridMultilevel"/>
    <w:tmpl w:val="A56A5C94"/>
    <w:lvl w:ilvl="0" w:tplc="E8A81BB6">
      <w:start w:val="1"/>
      <w:numFmt w:val="bullet"/>
      <w:pStyle w:val="Checklis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B5D334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9AC"/>
    <w:rsid w:val="00032647"/>
    <w:rsid w:val="000773CB"/>
    <w:rsid w:val="00087612"/>
    <w:rsid w:val="00087845"/>
    <w:rsid w:val="000C7B7E"/>
    <w:rsid w:val="000F6E7B"/>
    <w:rsid w:val="00117A24"/>
    <w:rsid w:val="00153E03"/>
    <w:rsid w:val="001A33A5"/>
    <w:rsid w:val="001D5CAE"/>
    <w:rsid w:val="001E7DCC"/>
    <w:rsid w:val="001F0FBE"/>
    <w:rsid w:val="00211FB3"/>
    <w:rsid w:val="00220FD7"/>
    <w:rsid w:val="002379AC"/>
    <w:rsid w:val="00272F20"/>
    <w:rsid w:val="00286B01"/>
    <w:rsid w:val="002D5F47"/>
    <w:rsid w:val="0033384C"/>
    <w:rsid w:val="00335DD6"/>
    <w:rsid w:val="00347F10"/>
    <w:rsid w:val="003C2BD3"/>
    <w:rsid w:val="004064AC"/>
    <w:rsid w:val="00425DAE"/>
    <w:rsid w:val="004555F2"/>
    <w:rsid w:val="004672A9"/>
    <w:rsid w:val="004748AA"/>
    <w:rsid w:val="004A26B8"/>
    <w:rsid w:val="004A7BB5"/>
    <w:rsid w:val="004B7E06"/>
    <w:rsid w:val="004D6908"/>
    <w:rsid w:val="004E2CFF"/>
    <w:rsid w:val="004E5B46"/>
    <w:rsid w:val="004F5556"/>
    <w:rsid w:val="005100AC"/>
    <w:rsid w:val="00533460"/>
    <w:rsid w:val="00541FE8"/>
    <w:rsid w:val="005429ED"/>
    <w:rsid w:val="00550F8A"/>
    <w:rsid w:val="005C3773"/>
    <w:rsid w:val="005F39EE"/>
    <w:rsid w:val="00607EE6"/>
    <w:rsid w:val="006130B8"/>
    <w:rsid w:val="00635526"/>
    <w:rsid w:val="00670226"/>
    <w:rsid w:val="006B4AD1"/>
    <w:rsid w:val="006D4C69"/>
    <w:rsid w:val="006D59FA"/>
    <w:rsid w:val="006F45AD"/>
    <w:rsid w:val="00720397"/>
    <w:rsid w:val="0076375E"/>
    <w:rsid w:val="00780BDE"/>
    <w:rsid w:val="007B17E4"/>
    <w:rsid w:val="007C40C0"/>
    <w:rsid w:val="007C6AE0"/>
    <w:rsid w:val="007D26F3"/>
    <w:rsid w:val="007F321D"/>
    <w:rsid w:val="00820BE4"/>
    <w:rsid w:val="00844FF7"/>
    <w:rsid w:val="008478E0"/>
    <w:rsid w:val="00861165"/>
    <w:rsid w:val="00862BEB"/>
    <w:rsid w:val="00863689"/>
    <w:rsid w:val="008C62E9"/>
    <w:rsid w:val="008D1270"/>
    <w:rsid w:val="00955534"/>
    <w:rsid w:val="009A6242"/>
    <w:rsid w:val="009E3326"/>
    <w:rsid w:val="009F0EF4"/>
    <w:rsid w:val="00A2580D"/>
    <w:rsid w:val="00A67781"/>
    <w:rsid w:val="00A80339"/>
    <w:rsid w:val="00AD125F"/>
    <w:rsid w:val="00AF6CEA"/>
    <w:rsid w:val="00B149E7"/>
    <w:rsid w:val="00B23446"/>
    <w:rsid w:val="00B404D1"/>
    <w:rsid w:val="00BB26C2"/>
    <w:rsid w:val="00BD456E"/>
    <w:rsid w:val="00C518F5"/>
    <w:rsid w:val="00C562AB"/>
    <w:rsid w:val="00C57B9A"/>
    <w:rsid w:val="00CA270A"/>
    <w:rsid w:val="00CA6A5B"/>
    <w:rsid w:val="00CC6B37"/>
    <w:rsid w:val="00CD4620"/>
    <w:rsid w:val="00CE091E"/>
    <w:rsid w:val="00CF6A1D"/>
    <w:rsid w:val="00D46C86"/>
    <w:rsid w:val="00DA44EB"/>
    <w:rsid w:val="00DA7DCB"/>
    <w:rsid w:val="00DD2F12"/>
    <w:rsid w:val="00DF0D8D"/>
    <w:rsid w:val="00DF184F"/>
    <w:rsid w:val="00E92B06"/>
    <w:rsid w:val="00ED3F43"/>
    <w:rsid w:val="00F1493E"/>
    <w:rsid w:val="00F157F5"/>
    <w:rsid w:val="00F258BD"/>
    <w:rsid w:val="00F45F52"/>
    <w:rsid w:val="00F7471A"/>
    <w:rsid w:val="00F7601F"/>
    <w:rsid w:val="00F83E8E"/>
    <w:rsid w:val="00FE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29B7EA2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226"/>
    <w:pPr>
      <w:spacing w:line="360" w:lineRule="auto"/>
    </w:pPr>
    <w:rPr>
      <w:rFonts w:ascii="Arial" w:hAnsi="Arial" w:cs="Arial"/>
      <w:color w:val="58595B" w:themeColor="text1"/>
      <w:sz w:val="18"/>
      <w:szCs w:val="18"/>
      <w:shd w:val="clear" w:color="auto" w:fill="FFFFFF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226"/>
    <w:pPr>
      <w:keepNext/>
      <w:keepLines/>
      <w:spacing w:before="240" w:line="276" w:lineRule="auto"/>
      <w:outlineLvl w:val="0"/>
    </w:pPr>
    <w:rPr>
      <w:rFonts w:ascii="Bitter" w:eastAsiaTheme="majorEastAsia" w:hAnsi="Bitter" w:cstheme="majorBidi"/>
      <w:b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226"/>
    <w:pPr>
      <w:keepNext/>
      <w:keepLines/>
      <w:spacing w:before="40" w:line="276" w:lineRule="auto"/>
      <w:outlineLvl w:val="1"/>
    </w:pPr>
    <w:rPr>
      <w:rFonts w:ascii="Bitter" w:eastAsiaTheme="majorEastAsia" w:hAnsi="Bitter" w:cstheme="majorBid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17E4"/>
    <w:pPr>
      <w:keepNext/>
      <w:keepLines/>
      <w:spacing w:before="240"/>
      <w:outlineLvl w:val="2"/>
    </w:pPr>
    <w:rPr>
      <w:rFonts w:ascii="Gotham Book" w:eastAsiaTheme="majorEastAsia" w:hAnsi="Gotham Book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6A5B"/>
    <w:pPr>
      <w:keepNext/>
      <w:keepLines/>
      <w:spacing w:before="40"/>
      <w:outlineLvl w:val="3"/>
    </w:pPr>
    <w:rPr>
      <w:rFonts w:eastAsia="Calibri"/>
      <w:b/>
      <w:iCs/>
      <w:color w:val="B5D334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60"/>
    <w:qFormat/>
    <w:rsid w:val="00CA6A5B"/>
    <w:pPr>
      <w:pBdr>
        <w:top w:val="single" w:sz="4" w:space="10" w:color="B5D334" w:themeColor="accent1"/>
        <w:bottom w:val="single" w:sz="4" w:space="10" w:color="B5D334" w:themeColor="accent1"/>
      </w:pBdr>
      <w:spacing w:before="360" w:after="360" w:line="276" w:lineRule="auto"/>
      <w:ind w:left="864" w:right="864"/>
      <w:jc w:val="center"/>
    </w:pPr>
    <w:rPr>
      <w:rFonts w:ascii="MarketOT" w:hAnsi="MarketOT"/>
      <w:i/>
      <w:iCs/>
      <w:sz w:val="28"/>
      <w:szCs w:val="28"/>
    </w:rPr>
  </w:style>
  <w:style w:type="paragraph" w:styleId="Footer">
    <w:name w:val="footer"/>
    <w:basedOn w:val="Normal"/>
    <w:semiHidden/>
    <w:rsid w:val="002C425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qFormat/>
    <w:rsid w:val="00C57B9A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211FB3"/>
    <w:pPr>
      <w:numPr>
        <w:numId w:val="10"/>
      </w:numPr>
    </w:pPr>
    <w:rPr>
      <w:b/>
      <w:color w:val="2C2C2D" w:themeColor="text1" w:themeShade="80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CA6A5B"/>
    <w:rPr>
      <w:rFonts w:ascii="MarketOT" w:hAnsi="MarketOT" w:cs="Arial"/>
      <w:i/>
      <w:iCs/>
      <w:color w:val="58595B" w:themeColor="text1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9FA"/>
    <w:rPr>
      <w:rFonts w:ascii="Lucida Grande" w:hAnsi="Lucida Grande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59F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7A24"/>
    <w:rPr>
      <w:color w:val="B5D33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4A26B8"/>
    <w:rPr>
      <w:color w:val="92A10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0226"/>
    <w:rPr>
      <w:rFonts w:ascii="Bitter" w:eastAsiaTheme="majorEastAsia" w:hAnsi="Bitter" w:cstheme="majorBidi"/>
      <w:b/>
      <w:color w:val="58595B" w:themeColor="text1"/>
      <w:sz w:val="96"/>
      <w:szCs w:val="9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0226"/>
    <w:rPr>
      <w:rFonts w:ascii="Bitter" w:eastAsiaTheme="majorEastAsia" w:hAnsi="Bitter" w:cstheme="majorBidi"/>
      <w:b/>
      <w:color w:val="58595B" w:themeColor="text1"/>
      <w:sz w:val="48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B17E4"/>
    <w:rPr>
      <w:rFonts w:ascii="Gotham Book" w:eastAsiaTheme="majorEastAsia" w:hAnsi="Gotham Book" w:cstheme="majorBidi"/>
      <w:b/>
      <w:color w:val="58595B" w:themeColor="text1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A6A5B"/>
    <w:rPr>
      <w:i/>
      <w:iCs/>
    </w:rPr>
  </w:style>
  <w:style w:type="character" w:styleId="Strong">
    <w:name w:val="Strong"/>
    <w:uiPriority w:val="22"/>
    <w:qFormat/>
    <w:rsid w:val="00CA6A5B"/>
    <w:rPr>
      <w:b/>
      <w:bCs/>
      <w:color w:val="B5D33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A6A5B"/>
    <w:rPr>
      <w:rFonts w:ascii="Arial" w:eastAsia="Calibri" w:hAnsi="Arial" w:cs="Arial"/>
      <w:b/>
      <w:iCs/>
      <w:color w:val="B5D334" w:themeColor="accent1"/>
      <w:sz w:val="24"/>
      <w:szCs w:val="24"/>
      <w:lang w:val="en-GB"/>
    </w:rPr>
  </w:style>
  <w:style w:type="character" w:styleId="IntenseReference">
    <w:name w:val="Intense Reference"/>
    <w:basedOn w:val="DefaultParagraphFont"/>
    <w:uiPriority w:val="68"/>
    <w:qFormat/>
    <w:rsid w:val="005429ED"/>
    <w:rPr>
      <w:rFonts w:ascii="Gotham Book" w:hAnsi="Gotham Book"/>
      <w:bCs/>
      <w:smallCaps/>
      <w:color w:val="B3499C" w:themeColor="accent2"/>
      <w:spacing w:val="5"/>
    </w:rPr>
  </w:style>
  <w:style w:type="paragraph" w:customStyle="1" w:styleId="Checklist">
    <w:name w:val="Checklist"/>
    <w:basedOn w:val="BulletList"/>
    <w:qFormat/>
    <w:rsid w:val="00211FB3"/>
    <w:pPr>
      <w:numPr>
        <w:numId w:val="7"/>
      </w:numPr>
    </w:pPr>
  </w:style>
  <w:style w:type="paragraph" w:styleId="Header">
    <w:name w:val="header"/>
    <w:basedOn w:val="Normal"/>
    <w:link w:val="HeaderChar"/>
    <w:uiPriority w:val="99"/>
    <w:unhideWhenUsed/>
    <w:rsid w:val="00844FF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FF7"/>
    <w:rPr>
      <w:rFonts w:ascii="Arial" w:hAnsi="Arial" w:cs="Arial"/>
      <w:color w:val="58595B" w:themeColor="text1"/>
      <w:sz w:val="18"/>
      <w:szCs w:val="18"/>
      <w:lang w:val="en-GB"/>
    </w:rPr>
  </w:style>
  <w:style w:type="character" w:styleId="SubtleReference">
    <w:name w:val="Subtle Reference"/>
    <w:basedOn w:val="DefaultParagraphFont"/>
    <w:uiPriority w:val="67"/>
    <w:qFormat/>
    <w:rsid w:val="00844FF7"/>
    <w:rPr>
      <w:smallCaps/>
      <w:color w:val="929395" w:themeColor="text1" w:themeTint="A5"/>
    </w:rPr>
  </w:style>
  <w:style w:type="table" w:styleId="TableGrid">
    <w:name w:val="Table Grid"/>
    <w:basedOn w:val="TableNormal"/>
    <w:uiPriority w:val="59"/>
    <w:rsid w:val="00286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RBrand-1">
  <a:themeElements>
    <a:clrScheme name="CR Brand Colours">
      <a:dk1>
        <a:srgbClr val="58595B"/>
      </a:dk1>
      <a:lt1>
        <a:srgbClr val="FFFFFF"/>
      </a:lt1>
      <a:dk2>
        <a:srgbClr val="58595B"/>
      </a:dk2>
      <a:lt2>
        <a:srgbClr val="E7E6E6"/>
      </a:lt2>
      <a:accent1>
        <a:srgbClr val="B5D334"/>
      </a:accent1>
      <a:accent2>
        <a:srgbClr val="B3499C"/>
      </a:accent2>
      <a:accent3>
        <a:srgbClr val="0098CE"/>
      </a:accent3>
      <a:accent4>
        <a:srgbClr val="F6B220"/>
      </a:accent4>
      <a:accent5>
        <a:srgbClr val="92A100"/>
      </a:accent5>
      <a:accent6>
        <a:srgbClr val="9E387B"/>
      </a:accent6>
      <a:hlink>
        <a:srgbClr val="B5D334"/>
      </a:hlink>
      <a:folHlink>
        <a:srgbClr val="92A100"/>
      </a:folHlink>
    </a:clrScheme>
    <a:fontScheme name="Office Them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Brand-1" id="{27755580-09D1-204C-A192-95933AB312FD}" vid="{53712C0D-36FD-8646-A976-DBE951026B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55D34BB01F443B0A69B2EFF74FAF9" ma:contentTypeVersion="5" ma:contentTypeDescription="Create a new document." ma:contentTypeScope="" ma:versionID="305f32d0bd5b6d051102444e7aab16e7">
  <xsd:schema xmlns:xsd="http://www.w3.org/2001/XMLSchema" xmlns:xs="http://www.w3.org/2001/XMLSchema" xmlns:p="http://schemas.microsoft.com/office/2006/metadata/properties" xmlns:ns2="b1ee6a01-f3a6-4d23-bba0-7eb9278bd2e4" xmlns:ns3="bb689f95-af50-494c-b746-c115041fd2c9" targetNamespace="http://schemas.microsoft.com/office/2006/metadata/properties" ma:root="true" ma:fieldsID="e601941ca1b0ef146b36496f443c9e6a" ns2:_="" ns3:_="">
    <xsd:import namespace="b1ee6a01-f3a6-4d23-bba0-7eb9278bd2e4"/>
    <xsd:import namespace="bb689f95-af50-494c-b746-c115041fd2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e6a01-f3a6-4d23-bba0-7eb9278bd2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89f95-af50-494c-b746-c115041fd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54D056-42BF-4582-9E8F-AA15E61B3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e6a01-f3a6-4d23-bba0-7eb9278bd2e4"/>
    <ds:schemaRef ds:uri="bb689f95-af50-494c-b746-c115041fd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B28B3E-5D05-40C9-8DF6-F3D9F41BF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FFAFB-C2D5-4EFD-B71B-0D7408BE34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2DEE11-4F7A-5B4E-91BB-CB78D82C4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Graham Dodridge</dc:creator>
  <cp:keywords/>
  <cp:lastModifiedBy>Charles Dickinson</cp:lastModifiedBy>
  <cp:revision>2</cp:revision>
  <cp:lastPrinted>2015-12-11T16:50:00Z</cp:lastPrinted>
  <dcterms:created xsi:type="dcterms:W3CDTF">2020-05-12T06:42:00Z</dcterms:created>
  <dcterms:modified xsi:type="dcterms:W3CDTF">2020-05-12T06:42:00Z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0x010100AB755D34BB01F443B0A69B2EFF74FAF9</vt:lpwstr>
  </property>
</Properties>
</file>